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  <w:bookmarkStart w:id="0" w:name="_Toc533092878"/>
      <w:r>
        <w:rPr>
          <w:rFonts w:hint="default" w:ascii="Times New Roman" w:hAnsi="Times New Roman" w:eastAsia="楷体" w:cs="Times New Roman"/>
          <w:sz w:val="28"/>
          <w:szCs w:val="48"/>
        </w:rPr>
        <w:t>附件1  南方医科大学高被引论文（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20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22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11</w:t>
      </w:r>
      <w:r>
        <w:rPr>
          <w:rFonts w:hint="default" w:ascii="Times New Roman" w:hAnsi="Times New Roman" w:eastAsia="楷体" w:cs="Times New Roman"/>
          <w:sz w:val="28"/>
          <w:szCs w:val="48"/>
        </w:rPr>
        <w:t>月）</w:t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spacing w:after="0" w:line="40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年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月我校ESI高被引论文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266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Style w:val="5"/>
        <w:tblW w:w="11095" w:type="dxa"/>
        <w:tblInd w:w="-1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958"/>
        <w:gridCol w:w="3361"/>
        <w:gridCol w:w="2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AUTOPHAGY 12 (1): 1-222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7 (1): - NOV 23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55 (5): - MAY 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INTERNATIONAL 10 (1): 1-98 JAN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12: 1227-1249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DAPAGLIFLOZIN IN PATIENTS WITH CHRONIC KIDNEY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(18): 2157-+ JUN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INTERACTIONS BETWEEN CANCER STEM CELLS AND THEIR NICHE GOVERN METASTATIC COLONIZATION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481 (7379): 85-U95 JAN 5 2012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CORONAVIRUS INFECTIONS AND IMMUNE RESPONSES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GENETICS 52 (10): 710-718 OCT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ASIAN-PACIFIC CONSENSUS STATEMENT ON THE MANAGEMENT OF CHRONIC HEPATITIS B: A 2012 UPDATE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INTERNATIONAL 6 (3): 531-561 JUN 2012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PHARMACOLOGICA SINICA 41 (9): 1141-1149 SEP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INTERNAL MEDICINE 180 (8): 1081-1089 AUG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FERROPTOSIS: PAST, PRESENT AND FUTURE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DEATH &amp; DISEASE 11 (2): - FEB 3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COMPARISON OF THE LEVELS OF BACTERIAL DIVERSITY IN FRESHWATER, INTERTIDAL WETLAND, AND MARINE SEDIMENTS BY USING MILLIONS OF ILLUMINA TAGS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APPLIED AND ENVIRONMENTAL MICROBIOLOGY 78 (23): 8264-8271 DEC 2012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POTENTIAL PREDICTIVE VALUE OF TP53 AND KRAS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23 (12): 3012-3024 JUN 15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PDGF-BB SECRETED BY PREOSTEOCLASTS INDUCES ANGIOGENESIS DURING COUPLING WITH OSTEOGENESIS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20 (11): 1270-1278 NOV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355: - NOV 23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RADIOMICS SIGNATURE: A POTENTIAL BIOMARKER FOR THE PREDICTION OF DISEASE-FREE SURVIVAL IN EARLY-STAGE (I OR II) NON-SMALL CELL LUNG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RADIOLOGY 281 (3): 947-957 DEC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UNDERSTANDING SARS-COV-2-MEDIATED INFLAMMATORY RESPONSES: FROM MECHANISMS TO POTENTIAL THERAPEUTIC TOOLS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VIROLOGICA SINICA 35 (3): 266-271 SP. ISS. SI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DISCOVERY 7 (10): 1116-1135 OCT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INHIBITION OF SARS-COV-2 (PREVIOUSLY 2019-NCOV) INFECTION BY A HIGHLY POTENT PAN-CORONAVIRUS FUSION INHIBITOR TARGETING ITS SPIKE PROTEIN THAT HARBORS A HIGH CAPACITY TO MEDIATE MEMBRANE FUSION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RESEARCH 30 (4): 343-355 APR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SUBSAMPLED OPEN-REFERENCE CLUSTERING CREATES CONSISTENT, COMPREHENSIVE OTU DEFINITIONS AND SCALES TO BILLIONS OF SEQUENCES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PEERJ 2: - AUG 21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ADVANCING OUR UNDERSTANDING OF THE HUMAN MICROBIOME USING QIIME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MICROBIAL METAGENOMICS, METATRANSCRIPTOMICS, AND METAPROTEOMICS 531: 371-444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9: - DEC 19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(12): 1350-+ APR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EMERGING ROLES OF CIRCRNA_001569 TARGETING MIR-145 IN THE PROLIFERATION AND INVASION OF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ONCOTARGET 7 (18): 26680-26691 MAY 3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IMMUNOLOGY RESEARCH 7 (5): 737-750 MAY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24 (10): 1532-+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PARTICLE AND FIBRE TOXICOLOGY 13: - OCT 31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567 (7747): 257-+ MAR 14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MULTIDISCIPLINARY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GUT MICROBIOTA AND ALZHEIMERS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ALZHEIMERS DISEASE 58 (1): 1-15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NANOSILVER PARTICLES IN MEDICAL APPLICATIONS: SYNTHESIS, PERFORMANCE, AND TOXICITY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9: 2399-2407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INVASIVE MOSQUITO SPECIES AEDES ALBOPICTUS: CURRENT KNOWLEDGE AND FUTURE PERSPECTIVES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TRENDS IN PARASITOLOGY 29 (9): 460-468 SEP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COMPOSITION AND DIVERGENCE OF CORONAVIRUS SPIKE PROTEINS AND HOST ACE2 RECEPTORS PREDICT POTENTIAL INTERMEDIATE HOSTS OF SARS-COV-2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VIROLOGY 92 (6): 595-601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ICOTINIB VERSUS GEFITINIB IN PREVIOUSLY TREATED ADVANCED NON-SMALL-CELL LUNG CANCER (ICOGEN): A RANDOMISED, DOUBLE-BLIND PHASE 3 NON-INFERIORITY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14 (10): 953-961 SEP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HYPERTENSION IN RURAL AREAS OF CHINA: A META-ANALYSIS OF PUBLISHED STUDIES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PLOS ONE 9 (12): - DEC 18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OSTEOCLAST-DERIVED EXOSOMAL MIR-214-3P INHIBITS OSTEOBLASTIC BONE FORMATION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7: - MAR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23 (15): 4259-4269 AUG 1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ONCOLOGY 26 (9): 1877-1883 SEP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HAEM-ACTIVATED PROMISCUOUS TARGETING OF ARTEMISININ IN PLASMODIUM FALCIPARUM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6: - DEC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ISCHEMIC PRECONDITIONING POTENTIATES THE PROTECTIVE EFFECT OF STEM CELLS THROUGH SECRETION OF EXOSOMES BY TARGETING MECP2 VIA MIR-22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PLOS ONE 9 (2): - FEB 18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16: - APR 13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AAV-MEDIATED ANTEROGRADE TRANSSYNAPTIC TAGGING: MAPPING CORTICOCOLLICULAR INPUT-DEFINED NEURAL PATHWAYS FOR DEFENSE BEHAVIORS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NEURON 93 (1): 33-47 JAN 4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HETEROATOM-DOPED CARBON DOTS: SYNTHESIS, CHARACTERIZATION, PROPERTIES, PHOTOLUMINESCENCE MECHANISM AND BIOLOGICAL APPLICATIONS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MEDICINE 9 (2): - FEB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BLOOD 125 (25): 3956-3962 JUN 18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MIR-21 IS A KEY THERAPEUTIC TARGET FOR RENAL INJURY IN A MOUSE MODEL OF TYPE 2 DIABETES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DIABETOLOGIA 56 (3): 663-674 MAR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HEPATOLOGY 65 (4): 700-710 OCT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PSYCHIATRY 11: - APR 14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CAFS SECRETED EXOSOMES PROMOTE METASTASIS AND CHEMOTHERAPY RESISTANCE BY ENHANCING CELL STEMNESS AND EPITHELIAL-MESENCHYMAL TRANSITION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18: - MAY 7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LOSS OF KLOTHO CONTRIBUTES TO KIDNEY INJURY BY DEREPRESSION OF WNT/BETA-CATENIN SIGNALING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SOCIETY OF NEPHROLOGY 24 (5): 771-785 MAY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393 (10184): 1937-1947 MAY 11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ACCELERATING THE ELIMINATION OF VIRAL HEPATITIS: A LANCET GASTROENTEROLOGY &amp; HEPATOLOGY COMMISSION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CIRCRNA_100269 IS DOWNREGULATED IN GASTRIC CANCER AND SUPPRESSES TUMOR CELL GROWTH BY TARGETING MIR-630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AGING-US 9 (6): 1585-1594 JUN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DEPRESSION AND THE RISK OF CORONARY HEART DISEASE: A META-ANALYSIS OF PROSPECTIVE COHORT STUDIES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PSYCHIATRY 14: - DEC 24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GENOME BIOLOGY 20: - APR 26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TWO METHODS FOR MAPPING AND VISUALIZING ASSOCIATED DATA ON PHYLOGENY USING GGTREE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AND EVOLUTION 35 (12): 3041-3043 DEC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SEROPREVALENCE OF IMMUNOGLOBULIN M AND G ANTIBODIES AGAINST SARS-COV-2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26 (8): 1193-+ AUG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IMMUNOSCORE SIGNATURE A PROGNOSTIC AND PREDICTIVE TOOL IN GASTRIC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SURGERY 267 (3): 504-513 MAR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8 (1): - JAN 1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 PATIENT OUTCOMES AFTER ELECTIVE SURGERY: PROSPECTIVE COHORT STUDY IN 27 LOW-, MIDDLE- AND HIGH-INCOME COUNTRIES THE INTERNATIONAL SURGICAL OUTCOMES STUDY GROUP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BRITISH JOURNAL OF ANAESTHESIA 117 (5): 601-+ NOV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CHINESE SOCIETY OF CLINICAL ONCOLOGY (CSCO): CLINICAL GUIDELINES FOR THE DIAGNOSIS AND TREATMENT OF GASTRIC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 39: - MAR 18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CELL 35 (4): 559-+ APR 15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METFORMIN VERSUS GLIPIZIDE ON CARDIOVASCULAR OUTCOMES IN PATIENTS WITH TYPE 2 DIABETES AND CORONARY ARTERY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CARE 36 (5): 1304-1311 MAY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10 (8): 3684-3707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NESTIN OVEREXPRESSION PROMOTES THE EMBRYONIC DEVELOPMENT OF HEART AND BRAIN THROUGH THE REGULATION OF CELL PROLIFERATION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BRAIN RESEARCH 1610: 1-11 JUN 12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ONCOIMMUNOLOGY 6 (11): - 2017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AUTOPHAGY 17 (1): 1-382 2021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THERAPEUTIC STRATEGIES FOR HEPATITIS B VIRUS INFECTION: TOWARDS A CURE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REVIEWS DRUG DISCOVERY 18 (11): 827-844 NOV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ARTIFACT SUPPRESSED DICTIONARY LEARNING FOR LOW-DOSE CT IMAGE PROCESSING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IEEE TRANSACTIONS ON MEDICAL IMAGING 33 (12): 2271-2292 DEC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MODIFIED FOLFOX6 WITH OR WITHOUT RADIATION VERSUS FLUOROURACIL AND LEUCOVORIN WITH RADIATION IN NEOADJUVANT TREATMENT OF LOCALLY ADVANCED RECTAL CANCER: INITIAL RESULTS 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(27): 3300-+ SEP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ANALYTICAL CHEMISTRY 92 (10): 7226-7231 MAY 19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FOXO SIGNALING PATHWAYS AS THERAPEUTIC TARGETS IN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GLOBAL HEALTH 4 (5): E307-E319 MAY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LONG INTERGENIC NONCODING RNA UFC1, A TARGET OF MICRORNA 34A, INTERACTS WITH THE MRNA STABILIZING PROTEIN HUR TO INCREASE LEVELS OF BETA-CATENIN IN HCC CELLS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GASTROENTEROLOGY 148 (2): 415-U249 FEB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67 (1): 3-11 JAN 1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307: 291-299 JAN 1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COVID-19: PATHOGENESIS, CYTOKINE STORM AND THERAPEUTIC POTENTIAL OF INTERFERONS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CYTOKINE &amp; GROWTH FACTOR REVIEWS 53: 66-70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10 (8): 3503-3517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IMAGING-GUIDED PHOTOTHERMAL/PHOTODYNAMIC THERAPY AGAINST TUMOR BY IRGD-MODIFIED INDOCYANINE GREEN NANOPARTICLES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CONTROLLED RELEASE 224: 217-228 FEB 28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HEPATOLOGY 71 (2): 397-408 AUG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SCIENCE OF THE TOTAL ENVIRONMENT 728: - AUG 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ENVIRONMENT/ECOLOGY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LOSS OF SUPER-ENHANCER-REGULATED CIRCRNA NFIX INDUCES CARDIAC REGENERATION AFTER MYOCARDIAL INFARCTION IN ADULT MICE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CIRCULATION 139 (25): 2857-2876 JUN 18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ISOLIQUIRITIGENIN ALLEVIATES EARLY BRAIN INJURY AFTER EXPERIMENTAL INTRACEREBRAL HEMORRHAGE VIA SUPPRESSING ROS- AND/OR NF-KAPPA B-MEDIATED NLRP3 INFLAMMASOME ACTIVATION BY PROMOTING NRF2 ANTIOXIDANT PATHWAY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NEUROINFLAMMATION 14: - JUN 13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STIMULI-RESPONSIVE NANOTHERAPEUTICS FOR PRECISION DRUG DELIVERY AND CANCER THERAPY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WILEY INTERDISCIPLINARY REVIEWS-NANOMEDICINE AND NANOBIOTECHNOLOGY 11 (1): - JAN-FEB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CIRCITGA7 INHIBITS COLORECTAL CANCER GROWTH AND METASTASIS BY MODULATING THE RAS PATHWAY AND UPREGULATING TRANSCRIPTION OF ITS HOST GENE ITGA7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PATHOLOGY 246 (2): 166-179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PREVALENCE AND INFLUENCING FACTORS IN ANXIETY IN MEDICAL WORKERS FIGHTING COVID-19 IN CHINA: A CROSS-SECTIONAL SURVEY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EPIDEMIOLOGY AND INFECTION 148: - 2020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RATIOMETRIC OPTICAL THERMOMETER WITH HIGH SENSITIVITY AND SUPERIOR SIGNAL DISCRIMINABILITY BASED ON NA3SC2P3O12: EU2+, MN2+ THERMOCHROMIC PHOSPHOR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356: 413-422 JAN 15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FIFTH CHINESE NATIONAL CONSENSUS REPORT ON THE MANAGEMENT OF HELICOBACTER PYLORI INFECTION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HELICOBACTER 23 (2): - APR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MICROPOROUS METHACRYLATED GLYCOL CHITOSAN-MONTMORILLONITE NANOCOMPOSITE HYDROGEL FOR BONE TISSUE ENGINEERING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10: - AUG 6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ENVIRONMENTAL POLLUTION AND KIDNEY DISEASES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REVIEWS NEPHROLOGY 14 (5): 313-324 MAY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REMDESIVIR FOR SEVERE ACUTE RESPIRATORY SYNDROME CORONAVIRUS 2 CAUSING COVID-19: AN EVALUATION OF THE EVIDENCE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TRAVEL MEDICINE AND INFECTIOUS DISEASE 35: - MAY-JUN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IMMUNE CELL INFILTRATION AS A BIOMARKER FOR THE DIAGNOSIS AND PROGNOSIS OF STAGE I-III COLON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IMMUNOLOGY IMMUNOTHERAPY 68 (3): 433-442 MAR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BETWEEN PREDIABETES AND RISK OF ALL CAUSE MORTALITY AND CARDIOVASCULAR DISEASE: UPDATED META-ANALYSIS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370: - JUL 15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PI3K/AKT AND HIF-1 SIGNALING PATHWAY IN HYPOXIA-ISCHEMIA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MEDICINE REPORTS 18 (4): 3547-3554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ADVANCES IN REDOX-RESPONSIVE DRUG DELIVERY SYSTEMS OF TUMOR MICROENVIRONMENT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NANOBIOTECHNOLOGY 16: - SEP 22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HEMATOLOGY &amp; ONCOLOGY 11: - MAR 2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TRAUMATIC BRAIN INJURY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NEUROLOGY 18 (3): 286-295 MAR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SYNOVIAL MACROPHAGE M1 POLARISATION EXACERBATES EXPERIMENTAL OSTEOARTHRITIS PARTIALLY THROUGH R-SPONDIN-2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THE RHEUMATIC DISEASES 77 (10): 1524-1534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PYROPTOSIS AND ITS RELATIONSHIP TO ATHEROSCLEROSIS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 CHIMICA ACTA 476: 28-37 JAN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PREOPERATIVE PREDICTION OF SENTINEL LYMPH NODE METASTASIS IN BREAST CANCER BASED ON RADIOMICS OF T2-WEIGHTED FAT-SUPPRESSION AND DIFFUSION-WEIGHTED MRI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RADIOLOGY 28 (2): 582-591 FEB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RNA M(6)A METHYLATION REGULATES SORAFENIB RESISTANCE IN LIVER CANCER THROUGH FOXO3-MEDIATED AUTOPHAGY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EMBO JOURNAL 39 (12): - JUN 17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EXPERT CONSENSUS FOR MANAGING PREGNANT WOMEN AND NEONATES BORN TO MOTHERS WITH SUSPECTED OR CONFIRMED NOVEL CORONAVIRUS (COVID-19) INFECTION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GYNECOLOGY &amp; OBSTETRICS 149 (2): 130-136 MAY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 EXPRESSION PROFILES FOR A PROGNOSTIC IMMUNOSCORE IN GASTRIC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BRITISH JOURNAL OF SURGERY 105 (10): 1338-1347 SEP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7 (2): 128-139 FEB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NOTCH1 SIGNALING IN MELANOMA CELLS PROMOTED TUMOR-INDUCED IMMUNOSUPPRESSION VIA UPREGULATION OF TGF-BETA 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EXPERIMENTAL &amp; CLINICAL CANCER RESEARCH 37: - JAN 4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IMMUNOSTIMULATORY NANOMEDICINES SYNERGIZE WITH CHECKPOINT BLOCKADE IMMUNOTHERAPY TO ERADICATE COLORECTAL TUMORS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10: - APR 23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CIRCPTN SPONGES MIR-145-5P/MIR-330-5P TO PROMOTE PROLIFERATION AND STEMNESS IN GLIOMA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EXPERIMENTAL &amp; CLINICAL CANCER RESEARCH 38 (1): - SEP 11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SELF-STABILIZED HYALURONATE NANOGEL FOR INTRACELLULAR CODELIVERY OF DOXORUBICIN AND CISPLATIN TO OSTEOSARCOMA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SCIENCE 5 (5): - MAY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ANXIETY AND DEPRESSION SYMPTOM, AND THE DEMANDS FOR PSYCHOLOGICAL KNOWLEDGE AND INTERVENTIONS IN COLLEGE STUDENTS DURING COVID-19 EPIDEMIC: A LARGE CROSS-SECTIONAL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275: 188-193 OCT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USE OF PERSONAL PROTECTIVE EQUIPMENT AGAINST CORONAVIRUS DISEASE 2019 BY HEALTHCARE PROFESSIONALS IN WUHAN, CHINA: CROSS 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369: - JUN 10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TREEIO: AN R PACKAGE FOR PHYLOGENETIC TREE INPUT AND OUTPUT WITH RICHLY ANNOTATED AND ASSOCIATED DATA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AND EVOLUTION 37 (2): 599-603 FEB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RECENT ADVANCES IN DELIVERY OF PHOTOSENSITIVE METAL-BASED DRUGS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COORDINATION CHEMISTRY REVIEWS 387: 154-179 MAY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ALTERED COMPOSITION AND FUNCTION OF INTESTINAL MICROBIOTA IN AUTISM SPECTRUM DISORDERS: A SYSTEMATIC REVIEW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TRANSLATIONAL PSYCHIATRY 9: - JAN 29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DAPAGLIFLOZIN ON MAJOR ADVERSE KIDNEY AND CARDIOVASCULAR EVENTS IN PATIENTS WITH DIABETIC AND NON-DIABETIC CHRONIC KIDNEY DISEASE: A PRESPECIFIED ANALYSIS FROM THE DAPA-CKD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9 (1): 22-31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DIAGNOSTIC PERFORMANCE BETWEEN CT AND INITIAL REAL-TIME RT-PCR FOR CLINICALLY SUSPECTED 2019 CORONAVIRUS DISEASE (COVID-19) PATIENTS OUTSIDE WUHAN,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MEDICINE 168: - JUL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ALIROCUMAB ON CARDIOVASCULAR AND METABOLIC OUTCOMES AFTER ACUTE CORONARY SYNDROME IN PATIENTS WITH OR WITHOUT DIABETES: A PRESPECIFIED ANALYSIS OF THE ODYSSEY OUTCOMES RANDOMISED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7 (8): 618-628 AUG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25 (14): 4271-4279 JUL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OF SURVIVAL AND IMMUNE-RELATED BIOMARKERS WITH IMMUNOTHERAPY IN PATIENTS WITH NON-SMALL CELL LUNG CANCER A META-ANALYSIS AND INDIVIDUAL PATIENT-LEVEL 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NETWORK OPEN 2 (7): - JUL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NEOADJUVANT MODIFIED FOLFOX6 WITH OR WITHOUT RADIATION VERSUS FLUOROURACIL PLUS RADIATION FOR LOCALLY ADVANCED RECTAL CANCER: FINAL RESULTS OF THE CHINESE FOWARC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37 (34): 3223-+ DEC 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RNAINTER IN 2020: RNA INTERACTOME REPOSITORY WITH INCREASED COVERAGE AND ANNOTATION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48 (D1): D189-D197 JAN 8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MOBILE HEALTH TECHNOLOGY TO IMPROVE CARE FOR PATIENTS WITH ATRIAL FIBRILLATION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75 (13): 1523-1534 APR 7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DEVELOPING NATURAL PRODUCTS AS POTENTIAL ANTI-BIOFILM AGENTS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CHINESE MEDICINE 14: - MAR 20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RATIONALE AND PROTOCOL OF THE DAPAGLIFLOZIN AND PREVENTION OF ADVERSE OUTCOMES IN CHRONIC KIDNEY DISEASE (DAPA-CKD) RANDOMIZED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NEPHROLOGY DIALYSIS TRANSPLANTATION 35 (2): 274-282 FEB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CANCER-DERIVED EXOSOMAL MIR-221-3P PROMOTES ANGIOGENESIS BY TARGETING THBS2 IN CERVICAL SQUAMOUS CELL CARCINOMA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ANGIOGENESIS 22 (3): 397-410 AUG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22 (7): 977-990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CONTACT SETTINGS AND RISK FOR TRANSMISSION IN 3410 CLOSE CONTACTS OF PATIENTS WITH COVID-19 IN GUANGZHOU, CHINA A PROSPECTIVE COHORT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INTERNAL MEDICINE 173 (11): 879-+ DEC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THORACIC ONCOLOGY 15 (10): 1636-1646 OCT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LIMITS TO ANATOMICAL ACCURACY OF DIFFUSION TRACTOGRAPHY USING MODERN APPROACHES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NEUROIMAGE 185: 1-11 JAN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MENTAL HEALTH PROBLEMS AND CORRELATES AMONG 746 217 COLLEGE STUDENTS DURING THE CORONAVIRUS DISEASE 2019 OUTBREAK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EPIDEMIOLOGY AND PSYCHIATRIC SCIENCES 29: - NOV 13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COMBINATION OF TMB AND CNA STRATIFIES PROGNOSTIC AND PREDICTIVE RESPONSES TO IMMUNOTHERAPY ACROSS METASTATIC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25 (24): 7413-7423 DEC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ANGEWANDTE CHEMIE-INTERNATIONAL EDITION 59 (25): 9952-9956 JUN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SORAFENIB MAINTENANCE IN PATIENTS WITH FLT3-ITD ACUTE MYELOID LEUKAEMIA UNDERGOING ALLOGENEIC HAEMATOPOIETIC STEM-CELL TRANSPLANTATION: AN OPEN-LABEL, MULTICENTRE, RANDOMISED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21 (9): 1201-1212 SEP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CIRCRNA_000203 AGGRAVATES CARDIAC HYPERTROPHY VIA SUPPRESSING MIR-26B-5P AND MIR-140-3P BINDING TO GATA4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CARDIOVASCULAR RESEARCH 116 (7): 1323-1334 JUN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SELF-DELIVERY NANOMEDICINE FOR O-2-ECONOMIZED PHOTODYNAMIC TUMOR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 LETTERS 20 (3): 2062-2071 MAR 11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OF A CLINICAL DECISION SUPPORT SYSTEM FOR SEVERITY RISK PREDICTION AND TRIAGE OF COVID-19 PATIENTS AT HOSPITAL ADMISSION: AN INTERNATIONAL MULTICENTRE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56 (2): - AUG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TRANSPLANTATION OF FECAL MICROBIOTA RICH IN SHORT CHAIN FATTY ACIDS AND BUTYRIC ACID TREAT CEREBRAL ISCHEMIC STROKE BY REGULATING GUT MICROBIOTA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PHARMACOLOGICAL RESEARCH 148: - OCT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SERUM HEPATITIS B VIRUS RNA: A NEW POTENTIAL BIOMARKER FOR CHRONIC HEPATITIS B VIRUS INFECTION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69 (4): 1816-1827 APR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MENTAL HEALTH AMONG COLLEGE STUDENTS DURING THE COVID-19 PANDEMIC IN CHINA: A 2-WAVE LONGITUDINAL SURVEY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281: 597-604 FEB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DEPRESSION AND ITS IMPACT ON QUALITY OF LIFE AMONG FRONTLINE NURSES IN EMERGENCY DEPARTMENTS DURING THE COVID-19 OUTBREAK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276: 312-315 NOV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EXTREME GRADIENT BOOSTING MODEL TO ESTIMATE PM2.5 CONCENTRATIONS WITH MISSING-FILLED SATELLITE DATA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ATMOSPHERIC ENVIRONMENT 202: 180-189 APR 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SARS-COV-2 N PROTEIN PROMOTES NLRP3 INFLAMMASOME ACTIVATION TO INDUCE HYPERINFLAMMATION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AUG 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GENETICS 53 (1): 11-15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SINGLE-CELL RNA LANDSCAPE OF INTRATUMORAL HETEROGENEITY AND IMMUNOSUPPRESSIVE MICROENVIRONMENT IN ADVANCED OSTEOSARCOMA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11 (1): - DEC 10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CLINICAL, IMMUNOLOGICAL AND VIROLOGICAL CHARACTERIZATION OF COVID-19 PATIENTS THAT TEST RE-POSITIVE FOR SARS-COV-2 BY RT-PCR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EBIOMEDICINE 59: - SEP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NANOTECHNOLOGY: ENHANCING TUMOR CELL RESPONSE TO CHEMOTHERAPY FOR HEPATOCELLULAR CARCINOMA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ASIAN JOURNAL OF PHARMACEUTICAL SCIENCES 14 (6): 581-594 NOV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RIDEOGRAM: DRAWING SVG GRAPHICS TO VISUALIZE AND MAP GENOME-WIDE DATA ON THE IDIOGRAMS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PEERJ COMPUTER SCIENCE : - JAN 20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GENOME-WIDE CRISPR SCREEN IDENTIFIES HOST FACTORS THAT REGULATE SARS-COV-2 ENTRY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FEB 11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MULTIDISCIPLINARY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MULTIFUNCTIONAL AMINATED UIO-67 METAL-ORGANIC FRAMEWORK FOR ENHANCING ANTITUMOR CYTOTOXICITY THROUGH BIMODAL DRUG DELIVERY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412: - MAY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 MACROPHAGE-DERIVED EXOSOMES FOR TARGETED CHEMOTHERAPY OF TRIPLE-NEGATIVE BREAST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NANOSCALE 12 (19): 10854-10862 MAY 21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ACCURACY OF A NUCLEOCAPSID PROTEIN ANTIGEN RAPID TEST IN THE DIAGNOSIS OF SARS-COV-2 INFECTION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MICROBIOLOGY AND INFECTION 27 (2): - FEB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REDUCTION OF CIRCULAR RNA FOXO3 PROMOTES PROSTATE CANCER PROGRESSION AND CHEMORESISTANCE TO DOCETAXEL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LETTERS 468: 88-101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METABOLISM OF ANTHOCYANINS AND CONSEQUENT EFFECTS ON THE GUT MICROBIOTA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CRITICAL REVIEWS IN FOOD SCIENCE AND NUTRITION 59 (6): 982-991 SP. ISS. SI MAR 26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AGRICULTURAL 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UMBILICAL CORD-DERIVED MESENCHYMAL STEM CELL-DERIVED EXOSOMES COMBINED PLURONIC F127 HYDROGEL PROMOTE CHRONIC DIABETIC WOUND HEALING AND COMPLETE SKIN REGENERATION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15: 5911-5926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AND SAFETY OF LOCOREGIONAL RADIOTHERAPY WITH CHEMOTHERAPY VS CHEMOTHERAPY ALONE IN DE NOVO METASTATIC NASOPHARYNGEAL CARCINOMA A MULTICENTER PHASE 3 RANDOMIZED CLINICAL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ONCOLOGY 6 (9): 1345-1352 SEP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SMALL EXTRACELLULAR VESICLES DERIVED FROM HUMAN MESENCHYMAL STROMAL CELLS PREVENT GROUP 2 INNATE LYMPHOID CELL-DOMINANT ALLERGIC AIRWAY INFLAMMATION THROUGH DELIVERY OF MIR-146A-5P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9 (1): - JAN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DASATINIB VS IMATINIB IN THE TREATMENT OF PEDIATRIC PHILADELPHIA CHROMOSOME-POSITIVE ACUTE LYMPHOBLASTIC LEUKEMIA A RANDOMIZED CLINICAL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ONCOLOGY 6 (3): 358-366 MAR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MACROPHAGES REGULATE THE PROGRESSION OF OSTEOARTHRITIS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OSTEOARTHRITIS AND CARTILAGE 28 (5): 555-561 MAY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TREATMENT OF PATIENTS WITH RELAPSED OR REFRACTORY MANTLE-CELL LYMPHOMA WITH ZANUBRUTINIB, A SELECTIVE INHIBITOR OF BRUTONS TYROSINE KINASE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26 (16): 4216-4224 AUG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DEEP LEARNING APPROACH TO CHARACTERIZE 2019 CORONAVIRUS DISEASE (COVID-19) PNEUMONIA IN CHEST CT IMAGES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RADIOLOGY 30 (12): 6517-6527 DEC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 PHARMACOLOGY AND MOLECULAR DOCKING ANALYSIS ON MOLECULAR TARGETS AND MECHANISMS OF HUASHI BAIDU FORMULA IN THE TREATMENT OF COVID-19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DRUG DEVELOPMENT AND INDUSTRIAL PHARMACY 46 (8): 1345-1353 AUG 2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PIEZO1/2 MEDIATE MECHANOTRANSDUCTION ESSENTIAL FOR BONE FORMATION THROUGH CONCERTED ACTIVATION OF NFAT-YAP1-SS-SATENIN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ELIFE 9: - MAR 18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MULTIFUNCTIONAL MOF-BASED NANOHYBRID AS INJECTABLE IMPLANT PLATFORM FOR DRUG SYNERGISTIC ORAL CANCER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390: - JUN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LIGHT-ACTIVATABLE LIPOSOMES FOR REPETITIVE ON-DEMAND DRUG RELEASE AND IMMUNOPOTENTIATION IN HYPOXIC TUMOR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BIOMATERIALS 265: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DEPRESSION AND ITS ASSOCIATION WITH QUALITY OF LIFE IN CLINICALLY STABLE PATIENTS WITH COVID-19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275: 145-148 OCT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DESIGN POWERFUL PREDICTOR FOR MRNA SUBCELLULAR LOCATION PREDICTION IN HOMO SAPIENS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BRIEFINGS IN BIOINFORMATICS 22 (1): 526-535 SP. ISS. SI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SALIDROSIDE AMELIORATES ENDOTHELIAL INFLAMMATION AND OXIDATIVE STRESS BY REGULATING THE AMPK/NF-KAPPA B/NLRP3 SIGNALING PATHWAY IN AGES-INDUCED HUVECS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JOURNAL OF PHARMACOLOGY 867: - JAN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ASSOCIATIONS BETWEEN SCREEN TIME-BASED SEDENTARY BEHAVIOR AND DEPRESSION: A SYSTEMATIC REVIEW AND META-ANALYSIS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PUBLIC HEALTH 19 (1): - NOV 14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RNA M(6)A READER YTHDC1 SILENCES RETROTRANSPOSONS AND GUARDS ES CELL IDENTITY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591 (7849): 322-+ MAR 11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APPLICATION OF THE NANO-DRUG DELIVERY SYSTEM IN TREATMENT OF CARDIOVASCULAR DISEASES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BIOENGINEERING AND BIOTECHNOLOGY 7: - JAN 31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DEEP LEARNING CT SIGNATURE TO PREDICT SURVIVAL AND CHEMOTHERAPY BENEFIT IN GASTRIC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SURGERY 274 (6): E1153-E1161 DEC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YTHDF1 PROMOTES GASTRIC CARCINOGENESIS BY CONTROLLING TRANSLATION OF FZD7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RESEARCH 81 (10): 2651-2665 MAY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CIRCULAR RNA, CHOLANGIOCARCINOMA-ASSOCIATED CIRCULAR RNA 1, CONTRIBUTES TO CHOLANGIOCARCINOMA PROGRESSION, INDUCES ANGIOGENESIS, AND DISRUPTS VASCULAR ENDOTHELIAL BARRIERS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73 (4): 1419-1435 APR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PREDIABETES AND THE RISK OF HEART FAILURE: A META-ANALYSIS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OBESITY &amp; METABOLISM 23 (8): 1746-1753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IL-2 REGULATES TUMOR-REACTIVE CD8(+) T CELL EXHAUSTION BY ACTIVATING THE ARYL HYDROCARBON RECEPTOR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IMMUNOLOGY 22 (3): 358-+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IOBR: MULTI-OMICS IMMUNO-ONCOLOGY BIOLOGICAL RESEARCH TO DECODE TUMOR MICROENVIRONMENT AND SIGNATURES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IMMUNOLOGY 12: - JUL 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CHINESE SOCIETY OF CLINICAL ONCOLOGY (CSCO): CLINICAL GUIDELINES FOR THE DIAGNOSIS AND TREATMENT OF GASTRIC CANCER,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 41 (8): 747-795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SPRAYABLE HYDROGEL DRESSING ACCELERATES WOUND HEALING WITH COMBINED REACTIVE OXYGEN SPECIES-SCAVENGING AND ANTIBACTERIAL ABILITIES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BIOMATERIALIA 124: 219-232 APR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REVERSING COLD TUMORS TO HOT: AN IMMUNOADJUVANT-FUNCTIONALIZED METAL-ORGANIC FRAMEWORK FOR MULTIMODAL IMAGING-GUIDED SYNERGISTIC PHOTOIMMUNOTHERAPY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6 (2): 312-325 FEB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URINARY EXTRACELLULAR VESICLES: A POSITION PAPER BY THE URINE TASK FORCE OF THE INTERNATIONAL SOCIETY FOR EXTRACELLULAR VESICLES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10 (7): -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BASOPHIL-NEURONAL AXIS PROMOTES ITCH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184 (2): 422-+ JAN 21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RAPID GUT DYSBIOSIS INDUCED BY STROKE EXACERBATES BRAIN INFARCTION IN TURN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70 (8): 1486-1494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SELECTIVE AUTOPHAGY OF INTRACELLULAR ORGANELLES: RECENT RESEARCH ADVANCES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11 (1): 222-256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39 (7): 704-+ MAR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SARS-COV-2 SPIKE PROTEIN DICTATES SYNCYTIUM-MEDIATED LYMPHOCYTE ELIMINATION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DEATH AND DIFFERENTIATION 28 (9): 2765-2777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PHOSPHOGLYCERATE MUTASE 5 EXACERBATES CARDIAC ISCHEMIA-REPERFUSION INJURY THROUGH DISRUPTING MITOCHONDRIAL QUALITY CONTROL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REDOX BIOLOGY 38: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STATE OF THE ART IN KIDNEY AND KIDNEY TUMOR SEGMENTATION IN CONTRAST-ENHANCED CT IMAGING: RESULTS OF THE KITS19 CHALLENGE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MEDICAL IMAGE ANALYSIS 67: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EXECUTIVE SUMMARY OF THE KDIGO 2021 CLINICAL PRACTICE GUIDELINE FOR THE MANAGEMENT OF BLOOD PRESSURE IN CHRONIC KIDNEY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KIDNEY INTERNATIONAL 99 (3): 559-569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COMPOSITE HYDROGEL WITH CO-DELIVERY OF ANTIMICROBIAL PEPTIDES AND PLATELET-RICH PLASMA TO ENHANCE HEALING OF INFECTED WOUNDS IN DIABETES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BIOMATERIALIA 124: 205-218 APR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TORIPALIMAB OR PLACEBO PLUS CHEMOTHERAPY AS FIRST-LINE TREATMENT IN ADVANCED NASOPHARYNGEAL CARCINOMA: A MULTICENTER RANDOMIZED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27 (9): 1536-+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LNCRNA CRNDE ATTENUATES CHEMORESISTANCE IN GASTRIC CANCER VIA SRSF6-REGULATED ALTERNATIVE SPLICING OF PICALM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20 (1): - JAN 4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PREDICTING POSTOPERATIVE PERITONEAL METASTASIS IN GASTRIC CANCER WITH SEROSAL INVASION USING A COLLAGEN NOMOGRAM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JAN 8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DAPAGLIFLOZIN ON CLINICAL OUTCOMES IN PATIENTS WITH CHRONIC KIDNEY DISEASE, WITH AND WITHOUT CARDIOVASCULAR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CIRCULATION 143 (5): 438-448 FEB 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WEARABLE SENSING AND TELEHEALTH TECHNOLOGY WITH POTENTIAL APPLICATIONS IN THE CORONAVIRUS PANDEMIC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IEEE REVIEWS IN BIOMEDICAL ENGINEERING 14: 48-70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PROJECTING HEAT-RELATED EXCESS MORTALITY UNDER CLIMATE CHANGE SCENARIOS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FEB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ENVIRONMENT/ECOLOGY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KIDNEY INTERNATIONAL 100 (1): 215-224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DM3LOC: MULTI-LABEL MRNA SUBCELLULAR LOCALIZATION PREDICTION AND ANALYSIS BASED ON MULTI-HEAD SELF-ATTENTION MECHANISM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49 (8): - MAY 7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COVID-19: CURRENT KNOWLEDGE IN CLINICAL FEATURES, IMMUNOLOGICAL RESPONSES, AND VACCINE DEVELOPMENT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FASEB JOURNAL 35 (3): -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AND RISK FACTORS ASSOCIATED WITH SELF-REPORTED PSYCHOLOGICAL DISTRESS AMONG CHILDREN AND ADOLESCENTS DURING THE COVID-19 PANDEMIC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NETWORK OPEN 4 (1): - JAN 26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MNDR V3.0: MAMMAL NCRNA-DISEASE REPOSITORY WITH INCREASED COVERAGE AND ANNOTATION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49 (D1): D160-D164 JAN 8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V367F MUTATION IN SARS-COV-2 SPIKE RBD EMERGING DURING THE EARLY TRANSMISSION PHASE ENHANCES VIRAL INFECTIVITY THROUGH INCREASED HUMAN ACE2 RECEPTOR BINDING AFFINITY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VIROLOGY 95 (16): -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TISLELIZUMAB PLUS CHEMOTHERAPY AS FIRST-LINE TREATMENT FOR LOCALLY ADVANCED OR METASTATIC NONSQUAMOUS NSCLC (RATIONALE 304): A RANDOMIZED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THORACIC ONCOLOGY 16 (9): 1512-1522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CONSENSUS FROM THE CHINESE SOCIETY OF HEMATOLOGY ON INDICATIONS, CONDITIONING REGIMENS AND DONOR SELECTION FOR ALLOGENEIC HEMATOPOIETIC STEM CELL TRANSPLANTATION: 2021 UPDATE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HEMATOLOGY &amp; ONCOLOGY 14 (1): - SEP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ORF8 PROTEIN OF SARS-COV-2 INDUCED ENDOPLASMIC RETICULUM STRESS AND MEDIATED IMMUNE EVASION BY ANTAGONIZING PRODUCTION OF INTERFERON BETA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VIRUS RESEARCH 296: - APR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CHITOSAN/POLYDOPAMINE LAYER BY LAYER SELF-ASSEMBLED SILK FIBROIN NANOFIBERS FOR BIOMEDICAL APPLICATIONS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CARBOHYDRATE POLYMERS 251: - JAN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BONE MARROW MESENCHYMAL STEM CELL-DERIVED EXOSOMES ATTENUATE CEREBRAL ISCHEMIA-REPERFUSION INJURY-INDUCED NEUROINFLAMMATION AND PYROPTOSIS BY MODULATING MICROGLIA M1/M2 PHENOTYPES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EXPERIMENTAL NEUROLOGY 341: -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MICROWAVE ABSORPTION OF CARBONIZATION TEMPERATURE-DEPENDENT UNIFORM YOLK-SHELL H-FE3O4@C MICROSPHERES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420: - PART 1 SEP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NATURAL PRODUCTS AS LSD1 INHIBITORS FOR CANCER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11 (3): 621-631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ENGINEERED EXTRACELLULAR VESICLES AS VERSATILE RIBONUCLEOPROTEIN DELIVERY VEHICLES FOR EFFICIENT AND SAFE CRISPR GENOME EDITING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10 (5): -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BETWEEN PREDIABETES AND ADVERSE OUTCOMES IN HEART FAILURE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OBESITY &amp; METABOLISM 23 (11): 2476-2483 NOV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DAPAGLIFLOZIN ON MORTALITY IN PATIENTS WITH CHRONIC KIDNEY DISEASE: A PRE-SPECIFIED ANALYSIS FROM THE DAPA-CKD RANDOMIZED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HEART JOURNAL 42 (13): 1216-1227 APR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DEEP-LEARNING PIPELINE FOR THE DIAGNOSIS AND DISCRIMINATION OF VIRAL, NON-VIRAL AND COVID-19 PNEUMONIA FROM CHEST X-RAY IMAGES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BIOMEDICAL ENGINEERING 5 (6): 509-+ JUN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MINIATURE TWO-PHOTON MICROSCOPY FOR ENLARGED FIELD-OF-VIEW, MULTI-PLANE AND LONG-TERM BRAIN IMAGING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METHODS 18 (1): 46-+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CIRCRNA_010383 ACTS AS A SPONGE FOR MIR-135A, AND ITS DOWNREGULATED EXPRESSION CONTRIBUTES TO RENAL FIBROSIS IN DIABETIC NEPHROPATHY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70 (2): 603-615 FEB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ROLLING-TRANSLATED EGFR VARIANTS SUSTAIN EGFR SIGNALING AND PROMOTE GLIOBLASTOMA TUMORIGENICITY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NEURO-ONCOLOGY 23 (5): 743-756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SHORT-TERM OUTCOMES OF COMPLETE MESOCOLIC EXCISION VERSUS D2 DISSECTION IN PATIENTS UNDERGOING LAPAROSCOPIC COLECTOMY FOR RIGHT COLON CANCER (RELARC): A RANDOMISED, CONTROLLED, PHASE 3, SUPERIORITY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22 (3): 391-401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UNDERESTIMATED HEALTH RISKS: POLYSTYRENE MICRO- AND NANOPLASTICS JOINTLY INDUCE INTESTINAL BARRIER DYSFUNCTION BY ROS-MEDIATED EPITHELIAL CELL APOPTOSIS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PARTICLE AND FIBRE TOXICOLOGY 18 (1): - JUN 7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SYNERGETIC DELIVERY OF TRIPTOLIDE AND CE6 WITH LIGHT-ACTIVATABLE LIPOSOMES FOR EFFICIENT HEPATOCELLULAR CARCINOMA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11 (7): 2004-2015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MALNUTRITION COMPARING NRS2002, MUST, AND PG-SGA WITH THE GLIM CRITERIA IN ADULTS WITH CANCER: A MULTI-CENTER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NUTRITION 83: -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AGRICULTURAL 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CALORIE RESTRICTION WITH OR WITHOUT TIME-RESTRICTED EATING IN WEIGHT LOSS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386 (16): 1495-1504 APR 21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CROSS-COUNTRY CORE STRATEGY COMPARISON IN CHINA, JAPAN, SINGAPORE AND SOUTH KOREA DURING THE EARLY COVID-19 PANDEMIC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GLOBALIZATION AND HEALTH 17 (1): - FEB 22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H2O2 SELF-PRODUCING SINGLE-ATOM NANOZYME HYDROGELS AS LIGHT-CONTROLLED OXIDATIVE STRESS AMPLIFIER FOR ENHANCED SYNERGISTIC THERAPY BY TRANSFORMING COLD TUMORS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FUNCTIONAL MATERIALS 32 (16): -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WORKING CONDITIONS AND HEALTH STATUS OF 6,317 FRONT LINE PUBLIC HEALTH WORKERS ACROSS FIVE PROVINCES IN CHINA DURING THE COVID-19 EPIDEMIC: A CROSS-SECTIONAL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PUBLIC HEALTH 21 (1): - JAN 9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TRENDS OF CERVICAL CANCER AT GLOBAL, REGIONAL, AND NATIONAL LEVEL: DATA FROM THE GLOBAL BURDEN OF DISEASE STUDY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PUBLIC HEALTH 21 (1): - MAY 12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MUCOSAL DELIVERY OF NEXT-GENERATION COVID-19 VACCINE PROVIDES ROBUST PROTECTION AGAINST BOTH ANCESTRAL AND VARIANT STRAINS OF SARS-COV-2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185 (5): 896-+ MAR 3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SARS-COV-2 NON-STRUCTURAL PROTEIN 6 TRIGGERS NLRP3-DEPENDENT PYROPTOSIS BY TARGETING ATP6AP1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DEATH AND DIFFERENTIATION 29 (6): 1240-1254 JUN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LOCAL HYPERTHERMIA THERAPY INDUCES OF WHITE FAT AND TREATS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185 (6): 949-+ MAR 17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TRACKING SARS-COV-2 OMICRON DIVERSE SPIKE GENE MUTATIONS IDENTIFIES MULTIPLE INTER-VARIANT RECOMBINATION EVENTS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SIGNAL TRANSDUCTION AND TARGETED THERAPY 7 (1): - APR 26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CHEMICALLY ENGINEERED POROUS MOLECULAR COATINGS AS REACTIVE OXYGEN SPECIES GENERATORS AND RESERVOIRS FOR LONG-LASTING SELF-CLEANING TEXTILES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ANGEWANDTE CHEMIE-INTERNATIONAL EDITION 61 (8): - FEB 14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ADVANCES IN HYDROGEL-BASED VASCULARIZED TISSUES FOR TISSUE REPAIR AND DRUG SCREENING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9: 198-220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HSA_CIRC_0003258 PROMOTES PROSTATE CANCER METASTASIS BY COMPLEXING WITH IGF2BP3 AND SPONGING MIR-653-5P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21 (1): - JAN 5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TORIPALIMAB PLUS CHEMOTHERAPY IN TREATMENT-NAI SPACING DIAERESIS VE, ADVANCED ESOPHAGEAL SQUAMOUS CELL CARCINOMA (JUPITER-06): A MULTI-CENTER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CELL 40 (3): 277-+ MAR 14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RADIOPATHOMICS MODEL TO PREDICT PATHOLOGICAL COMPLETE RESPONSE TO NEOADJUVANT CHEMORADIOTHERAPY IN LOCALLY ADVANCED RECTAL CANCER: A MULTICENTRE OBSERVATIONAL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DIGITAL HEALTH 4 (1): E8-E17 JAN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ATTENUATION OF RHEUMATOID ARTHRITIS THROUGH THE INHIBITION OF TUMOR NECROSIS FACTOR-INDUCED CASPASE 3/GASDERMIN E-MEDIATED PYROPTOSIS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ARTHRITIS &amp; RHEUMATOLOGY 74 (3): 427-440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LONG-CHAIN OMEGA-3 POLYUNSATURATED FATTY ACIDS AND THE RISK OF HEART FAILURE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THERAPEUTIC ADVANCES IN CHRONIC DISEASE 13: -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RECENT ADVANCES IN DDR (DNA DAMAGE RESPONSE) INHIBITORS FOR CANCER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JOURNAL OF MEDICINAL CHEMISTRY 230: - FEB 15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IMPACT OF COVID-19-RELATED WORK STRESS ON THE MENTAL HEALTH OF PRIMARY HEALTHCARE WORKERS: THE MEDIATING EFFECTS OF SOCIAL SUPPORT AND RESILIENCE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PSYCHOLOGY 12: - JAN 21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EXOSOME-LOADED EXTRACELLULAR MATRIX-MIMIC HYDROGEL WITH ANTI-INFLAMMATORY PROPERTY FACILITATES/PROMOTES GROWTH PLATE INJURY REPAIR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10: 145-158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KINDLIN-2 INHIBITS NLRP3 INFLAMMASOME ACTIVATION IN NUCLEUS PULPOSUS TO MAINTAIN HOMEOSTASIS OF THE INTERVERTEBRAL DISC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BONE RESEARCH 10 (1): - JAN 10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3D-PRINTED BIOACTIVE CERAMIC SCAFFOLDS WITH BIOMIMETIC MICRO/NANO-HAP SURFACES MEDIATED CELL FATE AND PROMOTED BONE AUGMENTATION OF THE BONE-IMPLANT INTERFACE IN VIVO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12: 120-132 JUN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ORGANELLE-INSPIRED SUPRAMOLECULAR NANOMEDICINE TO PRECISELY ABOLISH LIVER TUMOR GROWTH AND METASTASIS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9: 120-133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SIRT6 PROTECTS VASCULAR SMOOTH MUSCLE CELLS FROM OSTEOGENIC TRANSDIFFERENTIATION VIA RUNX2 IN CHRONIC KIDNEY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INVESTIGATION 132 (1): - JAN 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NOVEL PROGNOSTIC PREDICTOR OF IMMUNE MICRO-ENVIRONMENT AND THERAPEUTIC RESPONSE IN KIDNEY RENAL CLEAR CELL CARCINOMA BASED ON NECROPTOSIS-RELATED GENE SIGNATURE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MEDICAL SCIENCES 19 (2): 377-392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3D-PRINTED DERMIS-SPECIFIC EXTRACELLULAR MATRIX MITIGATES SCAR CONTRACTION VIA INDUCING EARLY ANGIOGENESIS AND MACROPHAGE M2 POLARIZATION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10: 236-246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COMMD10 INHIBITS HIF1 ALPHA/CP LOOP TO ENHANCE FERROPTOSIS AND RADIOSENSITIVITY BY DISRUPTING CU-FE BALANCE IN HEPATOCELLULAR CARCINOMA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HEPATOLOGY 76 (5): 1138-1150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REPEATED LOW-LEVEL RED-LIGHT THERAPY FOR MYOPIA CONTROL IN CHILDREN A MULTICENTER RANDOMIZED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OPHTHALMOLOGY 129 (5): 509-519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SLEEP QUALITY, ANXIETY AND DEPRESSION IN ADVANCED LUNG CANCER: PATIENTS AND CAREGIVERS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 SUPPORTIVE &amp; PALLIATIVE CARE 12 (E2): E194-E200 JUL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SAFETY AND EFFICACY OF DAPAGLIFLOZIN IN PATIENTS WITH FOCAL SEGMENTAL GLOMERULOSCLEROSIS: A PRESPECIFIED ANALYSIS OF THE DAPAGLIFLOZIN AND PREVENTION OF ADVERSE OUTCOMES IN CHRONIC KIDNEY DISEASE (DAPA-CKD)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NEPHROLOGY DIALYSIS TRANSPLANTATION 37 (9): 1647-1656 AUG 22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LACTOBACILLUS MURINUS ALLEVIATE INTESTINAL ISCHEMIA/REPERFUSION INJURY THROUGH PROMOTING THE RELEASE OF INTERLEUKIN-10 FROM M2 MACROPHAGES VIA TOLL-LIKE RECEPTOR 2 SIGNALING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MICROBIOME 10 (1): - MAR 3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DYNAMIC ADJUST OF NON-RADIATIVE AND RADIATIVE ATTENUATION OF AIE MOLECULES REINFORCES NIR-II IMAGING MEDIATED PHOTOTHERMAL THERAPY AND IMMUNOTHERAPY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SCIENCE 9 (8): -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EARLY VS LATE SUPPLEMENTAL PARENTERAL NUTRITION IN PATIENTS UNDERGOING ABDOMINAL SURGERY A RANDOMIZED CLINICAL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SURGERY 157 (5): 384-393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LONGITUDINAL TRAJECTORIES OF INSOMNIA SYMPTOMS AMONG COLLEGE STUDENTS DURING THE COVID-19 LOCKDOWN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PSYCHOSOMATIC RESEARCH 157: - JUN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STATINS IN PRIMARY AND SECONDARY PREVENTION FOR VENOUS THROMBOEMBOLISM EVENTS: A META 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VASCULAR PHARMACOLOGY 142: - FEB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TARGETING METABOLISM TO OVERCOME CANCER DRUG RESISTANCE: A PROMISING THERAPEUTIC STRATEGY FOR DIFFUSE LARGE B CELL LYMPHOMA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DRUG RESISTANCE UPDATES 61: -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</w:tbl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</w:p>
    <w:p>
      <w:pPr>
        <w:rPr>
          <w:rFonts w:hint="default"/>
        </w:rPr>
      </w:pPr>
    </w:p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  <w:r>
        <w:rPr>
          <w:rFonts w:hint="default" w:ascii="Times New Roman" w:hAnsi="Times New Roman" w:eastAsia="楷体" w:cs="Times New Roman"/>
          <w:sz w:val="28"/>
          <w:szCs w:val="48"/>
        </w:rPr>
        <w:t>附件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28"/>
          <w:szCs w:val="48"/>
        </w:rPr>
        <w:t xml:space="preserve">  南方医科大学</w:t>
      </w:r>
      <w:r>
        <w:rPr>
          <w:rFonts w:hint="eastAsia" w:ascii="Times New Roman" w:hAnsi="Times New Roman" w:eastAsia="楷体" w:cs="Times New Roman"/>
          <w:sz w:val="28"/>
          <w:szCs w:val="48"/>
          <w:lang w:eastAsia="zh-CN"/>
        </w:rPr>
        <w:t>热点</w:t>
      </w:r>
      <w:r>
        <w:rPr>
          <w:rFonts w:hint="default" w:ascii="Times New Roman" w:hAnsi="Times New Roman" w:eastAsia="楷体" w:cs="Times New Roman"/>
          <w:sz w:val="28"/>
          <w:szCs w:val="48"/>
        </w:rPr>
        <w:t>论文（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20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22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11</w:t>
      </w:r>
      <w:r>
        <w:rPr>
          <w:rFonts w:hint="default" w:ascii="Times New Roman" w:hAnsi="Times New Roman" w:eastAsia="楷体" w:cs="Times New Roman"/>
          <w:sz w:val="28"/>
          <w:szCs w:val="48"/>
        </w:rPr>
        <w:t>月）</w:t>
      </w:r>
    </w:p>
    <w:p>
      <w:pPr>
        <w:rPr>
          <w:rFonts w:hint="default" w:ascii="Times New Roman" w:hAnsi="Times New Roman" w:cs="Times New Roman"/>
        </w:rPr>
      </w:pPr>
    </w:p>
    <w:p>
      <w:pPr>
        <w:spacing w:after="0" w:line="40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年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月我校ESI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eastAsia="zh-CN"/>
        </w:rPr>
        <w:t>热点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论文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Style w:val="5"/>
        <w:tblW w:w="10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4958"/>
        <w:gridCol w:w="2491"/>
        <w:gridCol w:w="2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DAPAGLIFLOZIN IN PATIENTS WITH CHRONIC KIDNEY DISEASE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383 (15): 1436-1446 OCT 8 2020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USE AND INTERPRETATION OF ASSAYS FOR MONITORING AUTOPHAGY (4TH EDITION)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AUTOPHAGY 17 (1): 1-382 2021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22 (7): 977-990 JUL 2021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URINARY EXTRACELLULAR VESICLES: A POSITION PAPER BY THE URINE TASK FORCE OF THE INTERNATIONAL SOCIETY FOR EXTRACELLULAR VESICLES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10 (7): - MAY 2021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CALORIE RESTRICTION WITH OR WITHOUT TIME-RESTRICTED EATING IN WEIGHT LOSS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386 (16): 1495-1504 APR 21 2022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bookmarkStart w:id="2" w:name="_GoBack" w:colFirst="1" w:colLast="3"/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COIX SEED POLYSACCHARIDES ALLEVIATE TYPE 2 DIABETES MELLITUS VIA GUT MICROBIOTA-DERIVED SHORT-CHAIN FATTY ACIDS ACTIVATION OF IGF1/PI3K/ AKT SIGNALING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FOOD RESEARCH INTERNATIONAL 150: - PART A DEC 2021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AGRICULTURAL SCIENCES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zU1ZjAyZWIxNjUzNmJmNjBiMmI3N2IwNWE5NTUifQ=="/>
  </w:docVars>
  <w:rsids>
    <w:rsidRoot w:val="5900667A"/>
    <w:rsid w:val="005C2D6D"/>
    <w:rsid w:val="015C43C2"/>
    <w:rsid w:val="01AA081A"/>
    <w:rsid w:val="026660FB"/>
    <w:rsid w:val="029D4E39"/>
    <w:rsid w:val="0405607E"/>
    <w:rsid w:val="042473CE"/>
    <w:rsid w:val="06ED33E1"/>
    <w:rsid w:val="077F15EE"/>
    <w:rsid w:val="0ADD08E9"/>
    <w:rsid w:val="0DEB6FA0"/>
    <w:rsid w:val="0E5012D3"/>
    <w:rsid w:val="0F523806"/>
    <w:rsid w:val="11393235"/>
    <w:rsid w:val="130D2F59"/>
    <w:rsid w:val="15EB3F4E"/>
    <w:rsid w:val="161B008A"/>
    <w:rsid w:val="161D2F7A"/>
    <w:rsid w:val="18384A5A"/>
    <w:rsid w:val="19275D53"/>
    <w:rsid w:val="1A527EEA"/>
    <w:rsid w:val="1AAE558D"/>
    <w:rsid w:val="1BB20A6A"/>
    <w:rsid w:val="1C410105"/>
    <w:rsid w:val="1EC45C23"/>
    <w:rsid w:val="1F7F06BA"/>
    <w:rsid w:val="205B0C8D"/>
    <w:rsid w:val="20C623FC"/>
    <w:rsid w:val="21B01302"/>
    <w:rsid w:val="227556ED"/>
    <w:rsid w:val="22D13B65"/>
    <w:rsid w:val="29F72DDA"/>
    <w:rsid w:val="2AC9566A"/>
    <w:rsid w:val="2BE933F8"/>
    <w:rsid w:val="2C274467"/>
    <w:rsid w:val="2F5A7DDB"/>
    <w:rsid w:val="2F7D5C1D"/>
    <w:rsid w:val="341C18C6"/>
    <w:rsid w:val="357D6246"/>
    <w:rsid w:val="361C7A18"/>
    <w:rsid w:val="36712B3C"/>
    <w:rsid w:val="36C47F15"/>
    <w:rsid w:val="3B0C28D2"/>
    <w:rsid w:val="3D9250BB"/>
    <w:rsid w:val="3D9C4833"/>
    <w:rsid w:val="3DC753C8"/>
    <w:rsid w:val="3E0535E5"/>
    <w:rsid w:val="420C0E19"/>
    <w:rsid w:val="427F2271"/>
    <w:rsid w:val="435C54A2"/>
    <w:rsid w:val="436815A3"/>
    <w:rsid w:val="440F0725"/>
    <w:rsid w:val="45A7579D"/>
    <w:rsid w:val="4655463E"/>
    <w:rsid w:val="47063EA9"/>
    <w:rsid w:val="4AFA05B9"/>
    <w:rsid w:val="4CE54B81"/>
    <w:rsid w:val="4D245859"/>
    <w:rsid w:val="50733202"/>
    <w:rsid w:val="51752500"/>
    <w:rsid w:val="543C4FA4"/>
    <w:rsid w:val="54720D4E"/>
    <w:rsid w:val="56997C79"/>
    <w:rsid w:val="5900667A"/>
    <w:rsid w:val="593B74AE"/>
    <w:rsid w:val="598E6FA4"/>
    <w:rsid w:val="5AA3633C"/>
    <w:rsid w:val="5B3955E5"/>
    <w:rsid w:val="5C344F4A"/>
    <w:rsid w:val="5ED21454"/>
    <w:rsid w:val="5F744D76"/>
    <w:rsid w:val="5F84425A"/>
    <w:rsid w:val="60710BD7"/>
    <w:rsid w:val="63440248"/>
    <w:rsid w:val="63AF6C18"/>
    <w:rsid w:val="677C0841"/>
    <w:rsid w:val="68AA34DB"/>
    <w:rsid w:val="6DA16AB6"/>
    <w:rsid w:val="6DA82D31"/>
    <w:rsid w:val="6F2E753D"/>
    <w:rsid w:val="701014B5"/>
    <w:rsid w:val="723252AB"/>
    <w:rsid w:val="74364492"/>
    <w:rsid w:val="749E118E"/>
    <w:rsid w:val="765F6B3E"/>
    <w:rsid w:val="79CE75D0"/>
    <w:rsid w:val="79D214CA"/>
    <w:rsid w:val="7C883B0D"/>
    <w:rsid w:val="7DFE5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7246</Words>
  <Characters>44419</Characters>
  <Lines>0</Lines>
  <Paragraphs>0</Paragraphs>
  <TotalTime>0</TotalTime>
  <ScaleCrop>false</ScaleCrop>
  <LinksUpToDate>false</LinksUpToDate>
  <CharactersWithSpaces>50501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2019-01-25T03:10:00Z</dcterms:created>
  <dc:creator>zhongyongru</dc:creator>
  <cp:lastModifiedBy>zhongyongru</cp:lastModifiedBy>
  <dcterms:modified xsi:type="dcterms:W3CDTF">2022-11-17T09:08:31Z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9FC7B4118FAD4D34969552BF3232E6EE</vt:lpwstr>
  </property>
  <property fmtid="{D5CDD505-2E9C-101B-9397-08002B2CF9AE}" pid="4" name="commondata">
    <vt:lpwstr>eyJoZGlkIjoiZWMxNzU1ZjAyZWIxNjUzNmJmNjBiMmI3N2IwNWE5NTUifQ==</vt:lpwstr>
  </property>
</Properties>
</file>